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C22F2B">
      <w:pPr>
        <w:pStyle w:val="2"/>
        <w:bidi w:val="0"/>
        <w:jc w:val="center"/>
        <w:rPr>
          <w:sz w:val="28"/>
          <w:szCs w:val="16"/>
        </w:rPr>
      </w:pPr>
      <w:bookmarkStart w:id="0" w:name="_GoBack"/>
      <w:r>
        <w:rPr>
          <w:rFonts w:hint="eastAsia"/>
          <w:sz w:val="28"/>
          <w:szCs w:val="16"/>
          <w:lang w:eastAsia="zh-CN"/>
        </w:rPr>
        <w:t>新闻学专升本专业</w:t>
      </w:r>
      <w:r>
        <w:rPr>
          <w:rFonts w:hint="eastAsia"/>
          <w:sz w:val="28"/>
          <w:szCs w:val="16"/>
        </w:rPr>
        <w:t>承诺书</w:t>
      </w:r>
      <w:bookmarkEnd w:id="0"/>
    </w:p>
    <w:p w14:paraId="57D485A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883" w:firstLineChars="200"/>
        <w:jc w:val="center"/>
        <w:textAlignment w:val="auto"/>
        <w:rPr>
          <w:rFonts w:hint="eastAsia" w:ascii="宋体" w:hAnsi="宋体" w:eastAsia="宋体"/>
          <w:b/>
          <w:sz w:val="44"/>
        </w:rPr>
      </w:pPr>
    </w:p>
    <w:p w14:paraId="3CE6BE89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本人已仔细阅读并充分理解《关于调整高等教育自学考试思想政治理论课课程设置的通知》（考委[2024]1 号）文件内容，明确知晓自 2025 年上半年起，高等教育自学考试将执行新的思想政治理论课要求，即考生必须通过“习近平新时代中国特色社会主义思想概论”（课程代码 15040）课程，方可申请毕业。</w:t>
      </w:r>
    </w:p>
    <w:p w14:paraId="04BDBD58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同时，本人也已知晓所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报考新闻学专升本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专业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于2025年12月最后一次办理毕业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，若在 2025 年下半年办理毕业手续时仍未通过该课程，将无法办理毕业手续，且由于专业停考，未来也无法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办理毕业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。</w:t>
      </w:r>
    </w:p>
    <w:p w14:paraId="46912A73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我郑重承诺：若最终因专业停考且无法通过该课程而导致无法毕业，我将承担由此带来的一切后果。</w:t>
      </w:r>
    </w:p>
    <w:p w14:paraId="44AA625F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特此承诺！</w:t>
      </w:r>
    </w:p>
    <w:p w14:paraId="541CB098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6000" w:firstLineChars="2500"/>
        <w:jc w:val="left"/>
        <w:textAlignment w:val="auto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承诺人：</w:t>
      </w:r>
    </w:p>
    <w:p w14:paraId="4A1300E1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6000" w:firstLineChars="25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准考证号：</w:t>
      </w:r>
    </w:p>
    <w:p w14:paraId="06BFA304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6000" w:firstLineChars="2500"/>
        <w:jc w:val="left"/>
        <w:textAlignment w:val="auto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日期：</w:t>
      </w:r>
    </w:p>
    <w:p w14:paraId="194E4203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right"/>
        <w:textAlignment w:val="auto"/>
        <w:rPr>
          <w:rFonts w:hint="eastAsia" w:ascii="宋体" w:hAnsi="宋体" w:eastAsia="宋体"/>
          <w:sz w:val="32"/>
        </w:rPr>
      </w:pPr>
      <w:r>
        <w:rPr>
          <w:rFonts w:ascii="宋体" w:hAnsi="宋体" w:eastAsia="宋体"/>
          <w:sz w:val="32"/>
        </w:rPr>
        <w:t xml:space="preserve">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1B0"/>
    <w:rsid w:val="00A12893"/>
    <w:rsid w:val="00E41B99"/>
    <w:rsid w:val="00EA7658"/>
    <w:rsid w:val="00EE71B0"/>
    <w:rsid w:val="347C5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156</Words>
  <Characters>175</Characters>
  <Lines>1</Lines>
  <Paragraphs>1</Paragraphs>
  <TotalTime>16</TotalTime>
  <ScaleCrop>false</ScaleCrop>
  <LinksUpToDate>false</LinksUpToDate>
  <CharactersWithSpaces>204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2025-06-11T05:52:00Z</dcterms:created>
  <dc:creator>rokokodw</dc:creator>
  <cp:lastModifiedBy>李卓</cp:lastModifiedBy>
  <dcterms:modified xsi:type="dcterms:W3CDTF">2025-06-11T06:11:11Z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eyJoZGlkIjoiZDA1NjdkZWY3ODc0ZjY2YTYyMWUyMTk4N2E4YWMwODIiLCJ1c2VySWQiOiIyMjk0MzAyMTAifQ==</vt:lpwstr>
  </property>
  <property fmtid="{D5CDD505-2E9C-101B-9397-08002B2CF9AE}" pid="3" name="KSOProductBuildVer">
    <vt:lpwstr>2052-12.1.0.21171</vt:lpwstr>
  </property>
  <property fmtid="{D5CDD505-2E9C-101B-9397-08002B2CF9AE}" pid="4" name="ICV">
    <vt:lpwstr>04B3EFD0DBB44109ABEB95234E952E44_13</vt:lpwstr>
  </property>
</Properties>
</file>